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B989" w14:textId="7727B626" w:rsidR="00E3313D" w:rsidRPr="0043156A" w:rsidRDefault="00751FD1" w:rsidP="00751FD1">
      <w:pPr>
        <w:pStyle w:val="Heading1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SSHRC Partnership Grant Stage 1 – Letter of Engagement Procedures</w:t>
      </w:r>
    </w:p>
    <w:p w14:paraId="36BB7B43" w14:textId="77777777" w:rsidR="00E3313D" w:rsidRPr="0043156A" w:rsidRDefault="00E3313D" w:rsidP="00E3313D">
      <w:pPr>
        <w:rPr>
          <w:rFonts w:ascii="Whitney Light" w:hAnsi="Whitney Light"/>
          <w:color w:val="000000"/>
          <w:lang w:val="en-US"/>
        </w:rPr>
      </w:pPr>
    </w:p>
    <w:p w14:paraId="51747F8C" w14:textId="77777777" w:rsidR="00862B49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F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or Project Director’s submitting a UBC-led SSHRC Partnership Grant</w:t>
      </w:r>
      <w:r w:rsidR="00DE20CC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(PG)</w:t>
      </w: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:</w:t>
      </w:r>
    </w:p>
    <w:p w14:paraId="7D4DFF43" w14:textId="77777777" w:rsidR="00DE20CC" w:rsidRPr="0043156A" w:rsidRDefault="00DE20CC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446B2A3" w14:textId="77777777" w:rsidR="00862B49" w:rsidRPr="0043156A" w:rsidRDefault="00751FD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SSHRC’s Partnership Grant Stage 1 competition requires applicants to include a one page “Host organization involvement” module in the form of a “letter of engagement…written on official letterhead and signed by appropriate officials”. </w:t>
      </w:r>
      <w:r w:rsidR="0012617C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 This letter “should explain any plans for involvement by the host institution in supporting the partnership”, including cash and/or in-kind support from departments and faculties within the host institution.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At UBC, this letter is coordinated by the SPARC office,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>and signed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by the Vice-Pres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ident, Research and Innovation (VPRI).</w:t>
      </w:r>
    </w:p>
    <w:p w14:paraId="173FF674" w14:textId="77777777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0BDE6E73" w14:textId="49D507A8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Institutional level contributions are negotiated via the SPARC office.  Project Directors should refrain from contacting the VPRI Office directly.</w:t>
      </w:r>
    </w:p>
    <w:p w14:paraId="6F3FEEFE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02C06F7A" w14:textId="648C212C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The VPRIO will provide a maximum contribution of $</w:t>
      </w:r>
      <w:r w:rsidR="00676DCA">
        <w:rPr>
          <w:rFonts w:ascii="Whitney Light" w:hAnsi="Whitney Light"/>
          <w:color w:val="000000"/>
          <w:sz w:val="22"/>
          <w:szCs w:val="22"/>
          <w:lang w:val="en-US"/>
        </w:rPr>
        <w:t>1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5,000, cash, per year to UBC-led proposals, provided there is a </w:t>
      </w:r>
      <w:r w:rsidRPr="0043156A">
        <w:rPr>
          <w:rFonts w:ascii="Whitney Light" w:hAnsi="Whitney Light"/>
          <w:color w:val="000000"/>
          <w:sz w:val="22"/>
          <w:szCs w:val="22"/>
          <w:u w:val="single"/>
          <w:lang w:val="en-US"/>
        </w:rPr>
        <w:t>cash match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from department and/or faculty sources. </w:t>
      </w:r>
    </w:p>
    <w:p w14:paraId="2B814FB2" w14:textId="77777777" w:rsidR="007B57C1" w:rsidRPr="0043156A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1ADB383C" w14:textId="77777777" w:rsidR="007B57C1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For co-applicants on a non-UBC-led SSHRC PG, seeking to add UBC as a Partner Organization:</w:t>
      </w:r>
    </w:p>
    <w:p w14:paraId="670914BC" w14:textId="77777777" w:rsidR="007B57C1" w:rsidRPr="0043156A" w:rsidRDefault="007B57C1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</w:p>
    <w:p w14:paraId="584F8983" w14:textId="77777777" w:rsidR="00961E25" w:rsidRDefault="007B57C1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Non-UBC-led SSHRC Partnership Grant Stage 1 applicants may 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>explore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invite UBC to participate as a Partner Organization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 xml:space="preserve"> if they have secured internal contributions from more than one faculty/departments within more than one faculty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. 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 xml:space="preserve">If you have secured such contributions, please reach out to </w:t>
      </w:r>
      <w:hyperlink r:id="rId8" w:history="1">
        <w:r w:rsidR="00AB1B95" w:rsidRPr="00C439BF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AB1B95">
        <w:rPr>
          <w:rFonts w:ascii="Whitney Light" w:hAnsi="Whitney Light"/>
          <w:color w:val="000000"/>
          <w:sz w:val="22"/>
          <w:szCs w:val="22"/>
          <w:lang w:val="en-US"/>
        </w:rPr>
        <w:t xml:space="preserve"> to discuss next steps, no later than </w:t>
      </w:r>
      <w:r w:rsidR="00961E25" w:rsidRPr="00961E25">
        <w:rPr>
          <w:rFonts w:ascii="Whitney Light" w:hAnsi="Whitney Light"/>
          <w:b/>
          <w:color w:val="000000"/>
          <w:sz w:val="22"/>
          <w:szCs w:val="22"/>
          <w:lang w:val="en-US"/>
        </w:rPr>
        <w:t>Friday, January 7, 2021</w:t>
      </w:r>
      <w:r w:rsidR="00AB1B95">
        <w:rPr>
          <w:rFonts w:ascii="Whitney Light" w:hAnsi="Whitney Light"/>
          <w:color w:val="000000"/>
          <w:sz w:val="22"/>
          <w:szCs w:val="22"/>
          <w:lang w:val="en-US"/>
        </w:rPr>
        <w:t>.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0E1F897F" w14:textId="77777777" w:rsidR="00961E25" w:rsidRDefault="00961E25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626D6050" w14:textId="7E5B42D3" w:rsidR="007B57C1" w:rsidRPr="0043156A" w:rsidRDefault="00AB1B95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>
        <w:rPr>
          <w:rFonts w:ascii="Whitney Light" w:hAnsi="Whitney Light"/>
          <w:color w:val="000000"/>
          <w:sz w:val="22"/>
          <w:szCs w:val="22"/>
          <w:lang w:val="en-US"/>
        </w:rPr>
        <w:t>If your contributions are from a single department/faculty or departments within a single faculty, we recommend inviting the</w:t>
      </w:r>
      <w:r w:rsidR="00014097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department or faculty 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(as opposed to UBC at the institutional level) </w:t>
      </w:r>
      <w:r w:rsidR="00014097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to accept an invitation to participate in </w:t>
      </w:r>
      <w:r>
        <w:rPr>
          <w:rFonts w:ascii="Whitney Light" w:hAnsi="Whitney Light"/>
          <w:color w:val="000000"/>
          <w:sz w:val="22"/>
          <w:szCs w:val="22"/>
          <w:lang w:val="en-US"/>
        </w:rPr>
        <w:t>the</w:t>
      </w:r>
      <w:r w:rsidR="00014097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application as partner organization.</w:t>
      </w:r>
      <w:r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</w:p>
    <w:p w14:paraId="1914CC1C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4DE708FD" w14:textId="7B90102B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The 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VPRIO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does not provide contributions to non-UBC-led PG applications.</w:t>
      </w:r>
    </w:p>
    <w:p w14:paraId="3350C24E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3C3AEF7F" w14:textId="77777777" w:rsidR="00014097" w:rsidRPr="0043156A" w:rsidRDefault="00014097" w:rsidP="00E3313D">
      <w:p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noProof/>
          <w:color w:val="000000"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96D19" wp14:editId="122B4FBF">
                <wp:simplePos x="0" y="0"/>
                <wp:positionH relativeFrom="column">
                  <wp:posOffset>-285750</wp:posOffset>
                </wp:positionH>
                <wp:positionV relativeFrom="paragraph">
                  <wp:posOffset>78105</wp:posOffset>
                </wp:positionV>
                <wp:extent cx="6781800" cy="2552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156DB" id="Rectangle 1" o:spid="_x0000_s1026" style="position:absolute;margin-left:-22.5pt;margin-top:6.15pt;width:534pt;height:20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" filled="f" strokecolor="#1f4d78 [1604]" strokeweight="1pt"/>
            </w:pict>
          </mc:Fallback>
        </mc:AlternateContent>
      </w:r>
    </w:p>
    <w:p w14:paraId="3C02A7B7" w14:textId="77777777" w:rsidR="00862B49" w:rsidRPr="0043156A" w:rsidRDefault="0012617C" w:rsidP="00E3313D">
      <w:pPr>
        <w:rPr>
          <w:rFonts w:ascii="Whitney Light" w:hAnsi="Whitney Light"/>
          <w:i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Project Directors</w:t>
      </w:r>
      <w:r w:rsidR="00014097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>/UBC Co-Applicants</w:t>
      </w:r>
      <w:r w:rsidR="00862B49" w:rsidRPr="0043156A">
        <w:rPr>
          <w:rFonts w:ascii="Whitney Light" w:hAnsi="Whitney Light"/>
          <w:i/>
          <w:color w:val="000000"/>
          <w:sz w:val="22"/>
          <w:szCs w:val="22"/>
          <w:lang w:val="en-US"/>
        </w:rPr>
        <w:t xml:space="preserve"> are responsible for: </w:t>
      </w:r>
    </w:p>
    <w:p w14:paraId="4CE8E362" w14:textId="63B624CA" w:rsidR="00862B49" w:rsidRPr="0043156A" w:rsidRDefault="00862B49" w:rsidP="00862B49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Writing the first draft of the letter (</w:t>
      </w:r>
      <w:r w:rsidR="00334914">
        <w:rPr>
          <w:rFonts w:ascii="Whitney Light" w:hAnsi="Whitney Light"/>
          <w:color w:val="000000"/>
          <w:sz w:val="22"/>
          <w:szCs w:val="22"/>
          <w:lang w:val="en-US"/>
        </w:rPr>
        <w:t>UBC PIs should use the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SPARC provided template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; email </w:t>
      </w:r>
      <w:hyperlink r:id="rId9" w:history="1">
        <w:r w:rsidR="00961E25" w:rsidRPr="00C439BF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 a copy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</w:t>
      </w:r>
    </w:p>
    <w:p w14:paraId="1D680085" w14:textId="02C6F727" w:rsidR="00DE20CC" w:rsidRPr="0043156A" w:rsidRDefault="00DE20CC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Submitting a completed version of the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“SSHRC PG UBC C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ontributions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>”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 xml:space="preserve"> form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(see below)</w:t>
      </w:r>
    </w:p>
    <w:p w14:paraId="39E8A098" w14:textId="77777777" w:rsidR="00E3313D" w:rsidRPr="0043156A" w:rsidRDefault="00862B49" w:rsidP="00380E60">
      <w:pPr>
        <w:pStyle w:val="ListParagraph"/>
        <w:numPr>
          <w:ilvl w:val="0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Providing SPARC with </w:t>
      </w:r>
      <w:r w:rsidR="007B57C1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written 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confirmations of all internal funding commitments</w:t>
      </w:r>
    </w:p>
    <w:p w14:paraId="2C65BC7D" w14:textId="347CC8DE" w:rsidR="00862B49" w:rsidRPr="0043156A" w:rsidRDefault="007B57C1" w:rsidP="00862B49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>C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onfirmations do not need to be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signed on formal letterhead. </w:t>
      </w:r>
      <w:r w:rsidR="00862B49" w:rsidRPr="0043156A">
        <w:rPr>
          <w:rFonts w:ascii="Whitney Light" w:hAnsi="Whitney Light"/>
          <w:color w:val="000000"/>
          <w:sz w:val="22"/>
          <w:szCs w:val="22"/>
          <w:lang w:val="en-US"/>
        </w:rPr>
        <w:t>A copy of an email from the appropriate financial authority (i.e. Department Head for Departmental contribution, Associate Dean, Research for Faculty contribution) will suffice</w:t>
      </w:r>
    </w:p>
    <w:p w14:paraId="55FCD602" w14:textId="77777777" w:rsidR="007B57C1" w:rsidRPr="0043156A" w:rsidRDefault="00862B49" w:rsidP="007B57C1">
      <w:pPr>
        <w:pStyle w:val="ListParagraph"/>
        <w:numPr>
          <w:ilvl w:val="1"/>
          <w:numId w:val="2"/>
        </w:numPr>
        <w:rPr>
          <w:rFonts w:ascii="Whitney Light" w:hAnsi="Whitney Light"/>
          <w:color w:val="000000"/>
          <w:sz w:val="22"/>
          <w:szCs w:val="22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Note: Project Directors from the Faculty of Arts </w:t>
      </w:r>
      <w:r w:rsidR="00DE20CC"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must confirm department and faculty support by submitting a signed “SSHRC Partnership Grants Faculty of Arts Support” form, which can be obtained by emailing </w:t>
      </w:r>
      <w:hyperlink r:id="rId10" w:history="1">
        <w:r w:rsidR="00DE20CC" w:rsidRPr="0043156A">
          <w:rPr>
            <w:rStyle w:val="Hyperlink"/>
            <w:rFonts w:ascii="Whitney Light" w:hAnsi="Whitney Light"/>
            <w:sz w:val="22"/>
            <w:szCs w:val="22"/>
            <w:lang w:val="en-US"/>
          </w:rPr>
          <w:t>pam.forsberg@ubc.ca</w:t>
        </w:r>
      </w:hyperlink>
    </w:p>
    <w:p w14:paraId="5FAAF952" w14:textId="77777777" w:rsidR="00862B49" w:rsidRPr="0043156A" w:rsidRDefault="00862B49" w:rsidP="00E3313D">
      <w:pPr>
        <w:rPr>
          <w:rFonts w:ascii="Whitney Light" w:hAnsi="Whitney Light"/>
          <w:color w:val="000000"/>
          <w:lang w:val="en-US"/>
        </w:rPr>
      </w:pPr>
    </w:p>
    <w:p w14:paraId="3D2B9C86" w14:textId="0B0D1714" w:rsidR="00E3313D" w:rsidRPr="0043156A" w:rsidRDefault="007B57C1" w:rsidP="00E3313D">
      <w:pPr>
        <w:rPr>
          <w:rFonts w:ascii="Whitney Light" w:hAnsi="Whitney Light"/>
          <w:color w:val="000000"/>
          <w:lang w:val="en-US"/>
        </w:rPr>
      </w:pP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For the 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2022</w:t>
      </w:r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 competition, please submit your draft letter, internal contributions form and written confirmation of all contributions to Danica Kell (</w:t>
      </w:r>
      <w:hyperlink r:id="rId11" w:history="1">
        <w:r w:rsidRPr="0043156A">
          <w:rPr>
            <w:rStyle w:val="Hyperlink"/>
            <w:rFonts w:ascii="Whitney Light" w:hAnsi="Whitney Light"/>
            <w:sz w:val="22"/>
            <w:szCs w:val="22"/>
            <w:lang w:val="en-US"/>
          </w:rPr>
          <w:t>danica.kell@ubc.ca</w:t>
        </w:r>
      </w:hyperlink>
      <w:r w:rsidRPr="0043156A">
        <w:rPr>
          <w:rFonts w:ascii="Whitney Light" w:hAnsi="Whitney Light"/>
          <w:color w:val="000000"/>
          <w:sz w:val="22"/>
          <w:szCs w:val="22"/>
          <w:lang w:val="en-US"/>
        </w:rPr>
        <w:t xml:space="preserve">) by 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>Monday, January 1</w:t>
      </w:r>
      <w:r w:rsidR="00961E25">
        <w:rPr>
          <w:rFonts w:ascii="Whitney Light" w:hAnsi="Whitney Light"/>
          <w:color w:val="000000"/>
          <w:sz w:val="22"/>
          <w:szCs w:val="22"/>
          <w:lang w:val="en-US"/>
        </w:rPr>
        <w:t>7</w:t>
      </w:r>
      <w:bookmarkStart w:id="0" w:name="_GoBack"/>
      <w:bookmarkEnd w:id="0"/>
      <w:r w:rsidR="00464522" w:rsidRPr="00464522">
        <w:rPr>
          <w:rFonts w:ascii="Whitney Light" w:hAnsi="Whitney Light"/>
          <w:color w:val="000000"/>
          <w:sz w:val="22"/>
          <w:szCs w:val="22"/>
          <w:vertAlign w:val="superscript"/>
          <w:lang w:val="en-US"/>
        </w:rPr>
        <w:t>th</w:t>
      </w:r>
      <w:r w:rsidR="00464522">
        <w:rPr>
          <w:rFonts w:ascii="Whitney Light" w:hAnsi="Whitney Light"/>
          <w:color w:val="000000"/>
          <w:sz w:val="22"/>
          <w:szCs w:val="22"/>
          <w:lang w:val="en-US"/>
        </w:rPr>
        <w:t xml:space="preserve"> at 12pm. </w:t>
      </w:r>
    </w:p>
    <w:p w14:paraId="4D20A36F" w14:textId="77777777" w:rsidR="00E35722" w:rsidRPr="0043156A" w:rsidRDefault="00E35722">
      <w:pPr>
        <w:rPr>
          <w:rFonts w:ascii="Whitney Light" w:hAnsi="Whitney Light"/>
          <w:color w:val="000000"/>
          <w:sz w:val="22"/>
          <w:szCs w:val="22"/>
          <w:lang w:val="en-US"/>
        </w:rPr>
      </w:pPr>
    </w:p>
    <w:p w14:paraId="782AC298" w14:textId="77777777" w:rsidR="007B57C1" w:rsidRPr="0043156A" w:rsidRDefault="007B57C1">
      <w:pPr>
        <w:rPr>
          <w:rFonts w:ascii="Whitney Light" w:hAnsi="Whitney Light"/>
          <w:lang w:val="en-US"/>
        </w:rPr>
      </w:pPr>
    </w:p>
    <w:p w14:paraId="6380A270" w14:textId="77777777" w:rsidR="0043156A" w:rsidRDefault="0043156A" w:rsidP="0043156A"/>
    <w:p w14:paraId="58E48837" w14:textId="77777777" w:rsidR="0043156A" w:rsidRDefault="0043156A" w:rsidP="0043156A"/>
    <w:p w14:paraId="524A848A" w14:textId="77777777" w:rsidR="0043156A" w:rsidRDefault="0043156A" w:rsidP="0043156A"/>
    <w:p w14:paraId="5F7571BA" w14:textId="0839426B" w:rsidR="00680168" w:rsidRPr="0043156A" w:rsidRDefault="0043156A" w:rsidP="0043156A">
      <w:pPr>
        <w:pStyle w:val="Heading1"/>
        <w:rPr>
          <w:lang w:val="en-US"/>
        </w:rPr>
      </w:pPr>
      <w:r>
        <w:rPr>
          <w:lang w:val="en-US"/>
        </w:rPr>
        <w:lastRenderedPageBreak/>
        <w:t>SSHRC Partnership Grant UBC Contributions Form</w:t>
      </w:r>
    </w:p>
    <w:p w14:paraId="2F41FA66" w14:textId="77777777" w:rsidR="00225538" w:rsidRPr="0043156A" w:rsidRDefault="00225538" w:rsidP="00225538">
      <w:pPr>
        <w:rPr>
          <w:rFonts w:ascii="Whitney Light" w:hAnsi="Whitney Light" w:cstheme="minorHAnsi"/>
          <w:i/>
          <w:lang w:val="en-US"/>
        </w:rPr>
      </w:pPr>
    </w:p>
    <w:p w14:paraId="4983D268" w14:textId="2B237755" w:rsidR="0022553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Department Level Contributions</w:t>
      </w:r>
    </w:p>
    <w:p w14:paraId="25777126" w14:textId="723C7F8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5"/>
        <w:gridCol w:w="3740"/>
        <w:gridCol w:w="1516"/>
      </w:tblGrid>
      <w:tr w:rsidR="00225538" w:rsidRPr="0043156A" w14:paraId="3D7E50CF" w14:textId="77777777" w:rsidTr="0043156A">
        <w:trPr>
          <w:trHeight w:val="875"/>
        </w:trPr>
        <w:tc>
          <w:tcPr>
            <w:tcW w:w="4355" w:type="dxa"/>
          </w:tcPr>
          <w:p w14:paraId="5BBF74D3" w14:textId="6168EC9B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40" w:type="dxa"/>
          </w:tcPr>
          <w:p w14:paraId="5AF1B0B8" w14:textId="1149DC4A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516" w:type="dxa"/>
          </w:tcPr>
          <w:p w14:paraId="24572049" w14:textId="0417E708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57D0DD1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645280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31EEE932" w14:textId="5B67318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3615856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574EE65" w14:textId="49F4E61A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9854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769546FA" w14:textId="2DDE75F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1BFFF24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8076756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02BE36A4" w14:textId="51925BA2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960356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642D40B" w14:textId="12B5A185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76153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5677ECB0" w14:textId="6B2A091B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C14D8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9530815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4DABF4CC" w14:textId="0A92975E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0534353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58DB2574" w14:textId="5F6CA0A3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09863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1AD8304A" w14:textId="5EDEA59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2C47E85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20137478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7CC88BFC" w14:textId="5E66D93D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49125308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34AF2F45" w14:textId="024C90C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68421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57709ED" w14:textId="22A285F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7211C867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172957564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55" w:type="dxa"/>
              </w:tcPr>
              <w:p w14:paraId="2736A1B7" w14:textId="0FDA0858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4313227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40" w:type="dxa"/>
              </w:tcPr>
              <w:p w14:paraId="75E6A472" w14:textId="13B0E2E4" w:rsidR="00225538" w:rsidRPr="0043156A" w:rsidRDefault="0043156A" w:rsidP="00225538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47494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6" w:type="dxa"/>
              </w:tcPr>
              <w:p w14:paraId="21130775" w14:textId="013B42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AA5CECD" w14:textId="7EC84CCA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3787"/>
        <w:gridCol w:w="1477"/>
      </w:tblGrid>
      <w:tr w:rsidR="00225538" w:rsidRPr="0043156A" w14:paraId="43DD0B57" w14:textId="77777777" w:rsidTr="0043156A">
        <w:trPr>
          <w:trHeight w:val="875"/>
        </w:trPr>
        <w:tc>
          <w:tcPr>
            <w:tcW w:w="4362" w:type="dxa"/>
          </w:tcPr>
          <w:p w14:paraId="210C903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87" w:type="dxa"/>
          </w:tcPr>
          <w:p w14:paraId="7A045D85" w14:textId="11F3496F" w:rsidR="00225538" w:rsidRPr="0043156A" w:rsidRDefault="00225538" w:rsidP="00225538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477" w:type="dxa"/>
          </w:tcPr>
          <w:p w14:paraId="1484C09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0CBB26D1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4849098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1208E213" w14:textId="47D8192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8855893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79D5A1BB" w14:textId="75929EF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96616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3AA70EE" w14:textId="72C7263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63DA523" w14:textId="77777777" w:rsidTr="0043156A">
        <w:trPr>
          <w:trHeight w:val="301"/>
        </w:trPr>
        <w:sdt>
          <w:sdtPr>
            <w:rPr>
              <w:rFonts w:ascii="Whitney Light" w:hAnsi="Whitney Light" w:cstheme="minorHAnsi"/>
              <w:lang w:val="en-US"/>
            </w:rPr>
            <w:id w:val="931424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02CCD6ED" w14:textId="55C29CA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82531827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075E0204" w14:textId="5E2B34D4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6957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C80049C" w14:textId="3192472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52C9A86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63834120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5F4FD6A" w14:textId="7A551CE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1941841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32AAB336" w14:textId="6DE1FD0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5185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9A9E114" w14:textId="222454B4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A115A84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44799972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7B30F3D9" w14:textId="5508F81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6704041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007BEA0" w14:textId="629E52EB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9776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428BE17" w14:textId="4554B808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F87E97A" w14:textId="77777777" w:rsidTr="0043156A">
        <w:trPr>
          <w:trHeight w:val="286"/>
        </w:trPr>
        <w:sdt>
          <w:sdtPr>
            <w:rPr>
              <w:rFonts w:ascii="Whitney Light" w:hAnsi="Whitney Light" w:cstheme="minorHAnsi"/>
              <w:lang w:val="en-US"/>
            </w:rPr>
            <w:id w:val="-145247708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62" w:type="dxa"/>
              </w:tcPr>
              <w:p w14:paraId="56CA2B7B" w14:textId="6832E16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80978596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87" w:type="dxa"/>
              </w:tcPr>
              <w:p w14:paraId="24F2E9FF" w14:textId="2C97DAB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302589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1607AD16" w14:textId="59DDC63D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767D80F9" w14:textId="77777777" w:rsidR="00680168" w:rsidRPr="0043156A" w:rsidRDefault="00680168" w:rsidP="00680168">
      <w:pPr>
        <w:rPr>
          <w:rFonts w:ascii="Whitney Light" w:hAnsi="Whitney Light"/>
          <w:lang w:val="en-US"/>
        </w:rPr>
      </w:pPr>
    </w:p>
    <w:p w14:paraId="47C9C02D" w14:textId="6536EC13" w:rsidR="00680168" w:rsidRPr="0043156A" w:rsidRDefault="00225538" w:rsidP="00225538">
      <w:pPr>
        <w:pStyle w:val="Heading2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Faculty Level Contributions</w:t>
      </w:r>
    </w:p>
    <w:p w14:paraId="7EB34FE0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Cash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5"/>
        <w:gridCol w:w="3803"/>
        <w:gridCol w:w="1477"/>
      </w:tblGrid>
      <w:tr w:rsidR="00225538" w:rsidRPr="0043156A" w14:paraId="3D57C811" w14:textId="77777777" w:rsidTr="0043156A">
        <w:trPr>
          <w:trHeight w:val="859"/>
        </w:trPr>
        <w:tc>
          <w:tcPr>
            <w:tcW w:w="4375" w:type="dxa"/>
          </w:tcPr>
          <w:p w14:paraId="400C313F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803" w:type="dxa"/>
          </w:tcPr>
          <w:p w14:paraId="2ECA14E1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</w:t>
            </w:r>
          </w:p>
        </w:tc>
        <w:tc>
          <w:tcPr>
            <w:tcW w:w="1477" w:type="dxa"/>
          </w:tcPr>
          <w:p w14:paraId="198FD129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766D37D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8836183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6BA31A87" w14:textId="00F8299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703818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6B3D8B86" w14:textId="416E05A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34944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331E95D5" w14:textId="505DEA7E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BE7581C" w14:textId="77777777" w:rsidTr="0043156A">
        <w:trPr>
          <w:trHeight w:val="295"/>
        </w:trPr>
        <w:sdt>
          <w:sdtPr>
            <w:rPr>
              <w:rFonts w:ascii="Whitney Light" w:hAnsi="Whitney Light" w:cstheme="minorHAnsi"/>
              <w:lang w:val="en-US"/>
            </w:rPr>
            <w:id w:val="-12332327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7ECC2458" w14:textId="2FFE1A1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0459810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789B3E2C" w14:textId="4257B0CF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2568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76AD2813" w14:textId="21BCF2DC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5F5A388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12607100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52C2A14" w14:textId="4AB73E2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21456127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2A56F724" w14:textId="212D0A35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23454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6553EA8E" w14:textId="1AA08227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667953BE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256245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233879CD" w14:textId="14EBFF7C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85318072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48A57B9F" w14:textId="6FB99B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0876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0F846DEA" w14:textId="095F97C1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4DD926F6" w14:textId="77777777" w:rsidTr="0043156A">
        <w:trPr>
          <w:trHeight w:val="280"/>
        </w:trPr>
        <w:sdt>
          <w:sdtPr>
            <w:rPr>
              <w:rFonts w:ascii="Whitney Light" w:hAnsi="Whitney Light" w:cstheme="minorHAnsi"/>
              <w:lang w:val="en-US"/>
            </w:rPr>
            <w:id w:val="-111182303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75" w:type="dxa"/>
              </w:tcPr>
              <w:p w14:paraId="578E8088" w14:textId="21F81FA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37327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803" w:type="dxa"/>
              </w:tcPr>
              <w:p w14:paraId="10E5B973" w14:textId="07E399D2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860548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7" w:type="dxa"/>
              </w:tcPr>
              <w:p w14:paraId="580834A9" w14:textId="64A4100A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1EB896F7" w14:textId="77777777" w:rsidR="00225538" w:rsidRPr="0043156A" w:rsidRDefault="00225538" w:rsidP="00225538">
      <w:pPr>
        <w:pStyle w:val="Heading3"/>
        <w:rPr>
          <w:rFonts w:ascii="Whitney Light" w:hAnsi="Whitney Light"/>
          <w:lang w:val="en-US"/>
        </w:rPr>
      </w:pPr>
      <w:r w:rsidRPr="0043156A">
        <w:rPr>
          <w:rFonts w:ascii="Whitney Light" w:hAnsi="Whitney Light"/>
          <w:lang w:val="en-US"/>
        </w:rPr>
        <w:t>In-Kind Contributions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3796"/>
        <w:gridCol w:w="1501"/>
      </w:tblGrid>
      <w:tr w:rsidR="00225538" w:rsidRPr="0043156A" w14:paraId="4E98C46B" w14:textId="77777777" w:rsidTr="0043156A">
        <w:trPr>
          <w:trHeight w:val="885"/>
        </w:trPr>
        <w:tc>
          <w:tcPr>
            <w:tcW w:w="4389" w:type="dxa"/>
          </w:tcPr>
          <w:p w14:paraId="2A845547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Name of contributing unit</w:t>
            </w:r>
          </w:p>
        </w:tc>
        <w:tc>
          <w:tcPr>
            <w:tcW w:w="3796" w:type="dxa"/>
          </w:tcPr>
          <w:p w14:paraId="31C84C93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>$ amount and description of contribution</w:t>
            </w:r>
          </w:p>
        </w:tc>
        <w:tc>
          <w:tcPr>
            <w:tcW w:w="1501" w:type="dxa"/>
          </w:tcPr>
          <w:p w14:paraId="6C2E7DB0" w14:textId="77777777" w:rsidR="00225538" w:rsidRPr="0043156A" w:rsidRDefault="00225538" w:rsidP="00AF5DEE">
            <w:pPr>
              <w:rPr>
                <w:rFonts w:ascii="Whitney Light" w:hAnsi="Whitney Light" w:cstheme="minorHAnsi"/>
                <w:lang w:val="en-US"/>
              </w:rPr>
            </w:pPr>
            <w:r w:rsidRPr="0043156A">
              <w:rPr>
                <w:rFonts w:ascii="Whitney Light" w:hAnsi="Whitney Light" w:cstheme="minorHAnsi"/>
                <w:lang w:val="en-US"/>
              </w:rPr>
              <w:t xml:space="preserve">Written confirmation attached? </w:t>
            </w:r>
          </w:p>
        </w:tc>
      </w:tr>
      <w:tr w:rsidR="00225538" w:rsidRPr="0043156A" w14:paraId="38E900E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12391312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5B423E6" w14:textId="7EB46ED8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378232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7AD1FF06" w14:textId="6AA880D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92740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65318C87" w14:textId="1FEF2082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171FEE2C" w14:textId="77777777" w:rsidTr="0043156A">
        <w:trPr>
          <w:trHeight w:val="304"/>
        </w:trPr>
        <w:sdt>
          <w:sdtPr>
            <w:rPr>
              <w:rFonts w:ascii="Whitney Light" w:hAnsi="Whitney Light" w:cstheme="minorHAnsi"/>
              <w:lang w:val="en-US"/>
            </w:rPr>
            <w:id w:val="7526358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5DD50419" w14:textId="66DA1F6E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445320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500B0CEC" w14:textId="52F4BF13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46712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52FB8B68" w14:textId="49899890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3E030B4B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95322288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3F00DC36" w14:textId="085A1D1D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-158822980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1F0CCF5F" w14:textId="2EEB26F0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424994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497C3B7D" w14:textId="64EC2F23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  <w:tr w:rsidR="00225538" w:rsidRPr="0043156A" w14:paraId="0E8F9BA3" w14:textId="77777777" w:rsidTr="0043156A">
        <w:trPr>
          <w:trHeight w:val="289"/>
        </w:trPr>
        <w:sdt>
          <w:sdtPr>
            <w:rPr>
              <w:rFonts w:ascii="Whitney Light" w:hAnsi="Whitney Light" w:cstheme="minorHAnsi"/>
              <w:lang w:val="en-US"/>
            </w:rPr>
            <w:id w:val="-167070599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389" w:type="dxa"/>
              </w:tcPr>
              <w:p w14:paraId="15D510C5" w14:textId="303316B6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19832707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796" w:type="dxa"/>
              </w:tcPr>
              <w:p w14:paraId="29F104D9" w14:textId="24034FE7" w:rsidR="00225538" w:rsidRPr="0043156A" w:rsidRDefault="0043156A" w:rsidP="00AF5DEE">
                <w:pPr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Style w:val="PlaceholderText"/>
                    <w:rFonts w:ascii="Whitney Light" w:hAnsi="Whitney Ligh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Whitney Light" w:hAnsi="Whitney Light" w:cstheme="minorHAnsi"/>
              <w:lang w:val="en-US"/>
            </w:rPr>
            <w:id w:val="54289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</w:tcPr>
              <w:p w14:paraId="1E53C3EA" w14:textId="0EAF0996" w:rsidR="00225538" w:rsidRPr="0043156A" w:rsidRDefault="0043156A" w:rsidP="0043156A">
                <w:pPr>
                  <w:jc w:val="center"/>
                  <w:rPr>
                    <w:rFonts w:ascii="Whitney Light" w:hAnsi="Whitney Light" w:cstheme="minorHAnsi"/>
                    <w:lang w:val="en-US"/>
                  </w:rPr>
                </w:pPr>
                <w:r w:rsidRPr="0043156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</w:tr>
    </w:tbl>
    <w:p w14:paraId="070B7723" w14:textId="77777777" w:rsidR="00225538" w:rsidRPr="0043156A" w:rsidRDefault="00225538" w:rsidP="00225538">
      <w:pPr>
        <w:rPr>
          <w:rFonts w:ascii="Whitney Light" w:hAnsi="Whitney Light"/>
          <w:lang w:val="en-US"/>
        </w:rPr>
      </w:pPr>
    </w:p>
    <w:p w14:paraId="09DBA9F7" w14:textId="5B578846" w:rsidR="00D424BF" w:rsidRDefault="00225538" w:rsidP="00680168">
      <w:pPr>
        <w:rPr>
          <w:rFonts w:ascii="Whitney Light" w:hAnsi="Whitney Light" w:cstheme="minorHAnsi"/>
          <w:lang w:val="en-US"/>
        </w:rPr>
      </w:pPr>
      <w:r w:rsidRPr="0043156A">
        <w:rPr>
          <w:rFonts w:ascii="Whitney Light" w:hAnsi="Whitney Light" w:cstheme="minorHAnsi"/>
          <w:lang w:val="en-US"/>
        </w:rPr>
        <w:t xml:space="preserve">Draft Letter Attached </w:t>
      </w:r>
      <w:sdt>
        <w:sdtPr>
          <w:rPr>
            <w:rFonts w:ascii="Whitney Light" w:hAnsi="Whitney Light" w:cstheme="minorHAnsi"/>
            <w:lang w:val="en-US"/>
          </w:rPr>
          <w:id w:val="123042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6A"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813C0EB" w14:textId="5181F781" w:rsidR="00D424BF" w:rsidRPr="00D424BF" w:rsidRDefault="00D424BF" w:rsidP="00680168">
      <w:pPr>
        <w:rPr>
          <w:rFonts w:ascii="Whitney Light" w:hAnsi="Whitney Light" w:cstheme="minorHAnsi"/>
          <w:lang w:val="en-US"/>
        </w:rPr>
      </w:pPr>
      <w:r>
        <w:rPr>
          <w:rFonts w:ascii="Whitney Light" w:hAnsi="Whitney Light" w:cstheme="minorHAnsi"/>
          <w:lang w:val="en-US"/>
        </w:rPr>
        <w:t xml:space="preserve">Confirmation of Contributions (e.g. email from department head/ADR, </w:t>
      </w:r>
      <w:proofErr w:type="spellStart"/>
      <w:r>
        <w:rPr>
          <w:rFonts w:ascii="Whitney Light" w:hAnsi="Whitney Light" w:cstheme="minorHAnsi"/>
          <w:lang w:val="en-US"/>
        </w:rPr>
        <w:t>FoA</w:t>
      </w:r>
      <w:proofErr w:type="spellEnd"/>
      <w:r>
        <w:rPr>
          <w:rFonts w:ascii="Whitney Light" w:hAnsi="Whitney Light" w:cstheme="minorHAnsi"/>
          <w:lang w:val="en-US"/>
        </w:rPr>
        <w:t xml:space="preserve"> form) Attached </w:t>
      </w:r>
      <w:sdt>
        <w:sdtPr>
          <w:rPr>
            <w:rFonts w:ascii="Whitney Light" w:hAnsi="Whitney Light" w:cstheme="minorHAnsi"/>
            <w:lang w:val="en-US"/>
          </w:rPr>
          <w:id w:val="-13366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56A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sectPr w:rsidR="00D424BF" w:rsidRPr="00D424BF" w:rsidSect="0043156A">
      <w:headerReference w:type="default" r:id="rId12"/>
      <w:pgSz w:w="11906" w:h="16838"/>
      <w:pgMar w:top="1080" w:right="1080" w:bottom="9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A0DAC6" w14:textId="77777777" w:rsidR="00751FD1" w:rsidRDefault="00751FD1" w:rsidP="00751FD1">
      <w:r>
        <w:separator/>
      </w:r>
    </w:p>
  </w:endnote>
  <w:endnote w:type="continuationSeparator" w:id="0">
    <w:p w14:paraId="12338DCA" w14:textId="77777777" w:rsidR="00751FD1" w:rsidRDefault="00751FD1" w:rsidP="0075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3A432" w14:textId="77777777" w:rsidR="00751FD1" w:rsidRDefault="00751FD1" w:rsidP="00751FD1">
      <w:r>
        <w:separator/>
      </w:r>
    </w:p>
  </w:footnote>
  <w:footnote w:type="continuationSeparator" w:id="0">
    <w:p w14:paraId="452ECCEC" w14:textId="77777777" w:rsidR="00751FD1" w:rsidRDefault="00751FD1" w:rsidP="0075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BFF42" w14:textId="77777777" w:rsidR="00751FD1" w:rsidRDefault="00961E25">
    <w:pPr>
      <w:pStyle w:val="Header"/>
    </w:pPr>
    <w:r>
      <w:pict w14:anchorId="113729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5.25pt;height:53.85pt">
          <v:imagedata r:id="rId1" o:title="ubc-logo-2019-sparc-extra-short-blue282rgb7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3125B"/>
    <w:multiLevelType w:val="multilevel"/>
    <w:tmpl w:val="DD2A2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B30D25"/>
    <w:multiLevelType w:val="hybridMultilevel"/>
    <w:tmpl w:val="0A5A67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3D"/>
    <w:rsid w:val="00014097"/>
    <w:rsid w:val="0012617C"/>
    <w:rsid w:val="00221BA4"/>
    <w:rsid w:val="00225538"/>
    <w:rsid w:val="00236118"/>
    <w:rsid w:val="00334914"/>
    <w:rsid w:val="0043156A"/>
    <w:rsid w:val="00464522"/>
    <w:rsid w:val="00505768"/>
    <w:rsid w:val="00676DCA"/>
    <w:rsid w:val="00680168"/>
    <w:rsid w:val="00704DB3"/>
    <w:rsid w:val="00751FD1"/>
    <w:rsid w:val="007B57C1"/>
    <w:rsid w:val="008627DC"/>
    <w:rsid w:val="00862B49"/>
    <w:rsid w:val="00885A67"/>
    <w:rsid w:val="008A7710"/>
    <w:rsid w:val="00961E25"/>
    <w:rsid w:val="00AB1B95"/>
    <w:rsid w:val="00B2525B"/>
    <w:rsid w:val="00D13D5C"/>
    <w:rsid w:val="00D424BF"/>
    <w:rsid w:val="00DE20CC"/>
    <w:rsid w:val="00E3313D"/>
    <w:rsid w:val="00E35722"/>
    <w:rsid w:val="00F4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55C646A9"/>
  <w15:chartTrackingRefBased/>
  <w15:docId w15:val="{2E18E496-1126-4169-83FF-E80CD6243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13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F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5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55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31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71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1F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5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FD1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B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2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0CC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0CC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CC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225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255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53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31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ca.kell@ub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nica.kell@ubc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m.forsberg@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nica.kell@ubc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F01E7-5666-4BEF-AC02-6163B5030C99}"/>
      </w:docPartPr>
      <w:docPartBody>
        <w:p w:rsidR="00502394" w:rsidRDefault="00FB6120">
          <w:r w:rsidRPr="000B0E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hitney Light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0"/>
    <w:rsid w:val="00502394"/>
    <w:rsid w:val="00F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12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3E5E1-72AC-41E5-93FA-6FC99B71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British Columbia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Kell, Danica</dc:creator>
  <cp:keywords/>
  <dc:description/>
  <cp:lastModifiedBy>Kell, Danica</cp:lastModifiedBy>
  <cp:revision>3</cp:revision>
  <dcterms:created xsi:type="dcterms:W3CDTF">2021-11-23T23:08:00Z</dcterms:created>
  <dcterms:modified xsi:type="dcterms:W3CDTF">2021-11-23T23:24:00Z</dcterms:modified>
</cp:coreProperties>
</file>