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5B989" w14:textId="7727B626" w:rsidR="00E3313D" w:rsidRPr="0043156A" w:rsidRDefault="00751FD1" w:rsidP="00751FD1">
      <w:pPr>
        <w:pStyle w:val="Heading1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SSHRC Partnership Grant Stage 1 – Letter of Engagement Procedures</w:t>
      </w:r>
    </w:p>
    <w:p w14:paraId="36BB7B43" w14:textId="77777777" w:rsidR="00E3313D" w:rsidRPr="0043156A" w:rsidRDefault="00E3313D" w:rsidP="00E3313D">
      <w:pPr>
        <w:rPr>
          <w:rFonts w:ascii="Whitney Light" w:hAnsi="Whitney Light"/>
          <w:color w:val="000000"/>
          <w:lang w:val="en-US"/>
        </w:rPr>
      </w:pPr>
    </w:p>
    <w:p w14:paraId="51747F8C" w14:textId="77777777" w:rsidR="00862B49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F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or Project Director’s submitting a UBC-led SSHRC Partnership Grant</w:t>
      </w:r>
      <w:r w:rsidR="00DE20CC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(PG)</w:t>
      </w: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:</w:t>
      </w:r>
    </w:p>
    <w:p w14:paraId="7D4DFF43" w14:textId="77777777" w:rsidR="00DE20CC" w:rsidRPr="0043156A" w:rsidRDefault="00DE20CC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446B2A3" w14:textId="77777777" w:rsidR="00862B49" w:rsidRPr="0043156A" w:rsidRDefault="00751FD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SSHRC’s Partnership Grant Stage 1 competition requires applicants to include a one page “Host organization involvement” module in the form of a “letter of engagement…written on official letterhead and signed by appropriate officials”. </w:t>
      </w:r>
      <w:r w:rsidR="0012617C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 This letter “should explain any plans for involvement by the host institution in supporting the partnership”, including cash and/or in-kind support from departments and faculties within the host institution. 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At UBC, this letter is coordinated by the SPARC office, </w:t>
      </w:r>
      <w:r w:rsidR="00DE20CC" w:rsidRPr="0043156A">
        <w:rPr>
          <w:rFonts w:ascii="Whitney Light" w:hAnsi="Whitney Light"/>
          <w:color w:val="000000"/>
          <w:sz w:val="22"/>
          <w:szCs w:val="22"/>
          <w:lang w:val="en-US"/>
        </w:rPr>
        <w:t>and signed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by the Vice-Pres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ident, Research and Innovation (VPRI).</w:t>
      </w:r>
    </w:p>
    <w:p w14:paraId="173FF674" w14:textId="77777777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0BDE6E73" w14:textId="49D507A8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Institutional level contributions are negotiated via the SPARC office.  Project Directors should refrain from contacting the VPRI Office directly.</w:t>
      </w:r>
    </w:p>
    <w:p w14:paraId="6F3FEEFE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02C06F7A" w14:textId="648C212C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The VPRIO will provide a maximum contribution of $</w:t>
      </w:r>
      <w:r w:rsidR="00676DCA">
        <w:rPr>
          <w:rFonts w:ascii="Whitney Light" w:hAnsi="Whitney Light"/>
          <w:color w:val="000000"/>
          <w:sz w:val="22"/>
          <w:szCs w:val="22"/>
          <w:lang w:val="en-US"/>
        </w:rPr>
        <w:t>1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5,000, cash, per year to UBC-led proposals, provided there is a </w:t>
      </w:r>
      <w:r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>cash match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from department and/or faculty sources. </w:t>
      </w:r>
    </w:p>
    <w:p w14:paraId="2B814FB2" w14:textId="77777777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1ADB383C" w14:textId="77777777" w:rsidR="007B57C1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For co-applicants on a non-UBC-led SSHRC PG, seeking to add UBC as a Partner Organization:</w:t>
      </w:r>
    </w:p>
    <w:p w14:paraId="670914BC" w14:textId="77777777" w:rsidR="007B57C1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</w:p>
    <w:p w14:paraId="584F8983" w14:textId="07887557" w:rsidR="00961E25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Non-UBC-led SSHRC Partnership Grant Stage 1 applicants may 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>explore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invite UBC to participate as a Partner Organization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 xml:space="preserve"> if they have secured internal contributions from more than one faculty/departments within more than one faculty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. 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 xml:space="preserve">If you have secured such contributions, please reach out to </w:t>
      </w:r>
      <w:hyperlink r:id="rId8" w:history="1">
        <w:r w:rsidR="00AB1B95" w:rsidRPr="00C439BF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="00AB1B95">
        <w:rPr>
          <w:rFonts w:ascii="Whitney Light" w:hAnsi="Whitney Light"/>
          <w:color w:val="000000"/>
          <w:sz w:val="22"/>
          <w:szCs w:val="22"/>
          <w:lang w:val="en-US"/>
        </w:rPr>
        <w:t xml:space="preserve"> to discuss next steps, no later than </w:t>
      </w:r>
      <w:r w:rsidR="00094C31">
        <w:rPr>
          <w:rFonts w:ascii="Whitney Light" w:hAnsi="Whitney Light"/>
          <w:b/>
          <w:color w:val="000000"/>
          <w:sz w:val="22"/>
          <w:szCs w:val="22"/>
          <w:lang w:val="en-US"/>
        </w:rPr>
        <w:t>Friday, January 6, 2023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>.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0E1F897F" w14:textId="77777777" w:rsidR="00961E25" w:rsidRDefault="00961E25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626D6050" w14:textId="7E5B42D3" w:rsidR="007B57C1" w:rsidRPr="0043156A" w:rsidRDefault="00AB1B95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If your contributions are from a single department/faculty or departments within a single faculty, we recommend inviting the</w:t>
      </w:r>
      <w:r w:rsidR="00014097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department or faculty 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(as opposed to UBC at the institutional level) </w:t>
      </w:r>
      <w:r w:rsidR="00014097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to accept an invitation to participate in </w:t>
      </w:r>
      <w:r>
        <w:rPr>
          <w:rFonts w:ascii="Whitney Light" w:hAnsi="Whitney Light"/>
          <w:color w:val="000000"/>
          <w:sz w:val="22"/>
          <w:szCs w:val="22"/>
          <w:lang w:val="en-US"/>
        </w:rPr>
        <w:t>the</w:t>
      </w:r>
      <w:r w:rsidR="00014097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application as partner organization.</w:t>
      </w:r>
      <w:r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1914CC1C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4DE708FD" w14:textId="7B90102B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The 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>VPRIO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>does not provide contributions to non-UBC-led PG applications.</w:t>
      </w:r>
    </w:p>
    <w:p w14:paraId="3350C24E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C3AEF7F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noProof/>
          <w:color w:val="000000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6D19" wp14:editId="122B4FBF">
                <wp:simplePos x="0" y="0"/>
                <wp:positionH relativeFrom="column">
                  <wp:posOffset>-285750</wp:posOffset>
                </wp:positionH>
                <wp:positionV relativeFrom="paragraph">
                  <wp:posOffset>78105</wp:posOffset>
                </wp:positionV>
                <wp:extent cx="6781800" cy="2552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55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8B156DB" id="Rectangle 1" o:spid="_x0000_s1026" style="position:absolute;margin-left:-22.5pt;margin-top:6.15pt;width:534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" filled="f" strokecolor="#1f4d78 [1604]" strokeweight="1pt"/>
            </w:pict>
          </mc:Fallback>
        </mc:AlternateContent>
      </w:r>
    </w:p>
    <w:p w14:paraId="3C02A7B7" w14:textId="77777777" w:rsidR="00862B49" w:rsidRPr="0043156A" w:rsidRDefault="0012617C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Project Directors</w:t>
      </w:r>
      <w:r w:rsidR="00014097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/UBC Co-Applicants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are responsible for: </w:t>
      </w:r>
    </w:p>
    <w:p w14:paraId="4CE8E362" w14:textId="63B624CA" w:rsidR="00862B49" w:rsidRPr="0043156A" w:rsidRDefault="00862B49" w:rsidP="00862B49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Writing the first draft of the letter (</w:t>
      </w:r>
      <w:r w:rsidR="00334914">
        <w:rPr>
          <w:rFonts w:ascii="Whitney Light" w:hAnsi="Whitney Light"/>
          <w:color w:val="000000"/>
          <w:sz w:val="22"/>
          <w:szCs w:val="22"/>
          <w:lang w:val="en-US"/>
        </w:rPr>
        <w:t>UBC PIs should use the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SPARC provided template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; email </w:t>
      </w:r>
      <w:hyperlink r:id="rId9" w:history="1">
        <w:r w:rsidR="00961E25" w:rsidRPr="00C439BF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 a copy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</w:t>
      </w:r>
    </w:p>
    <w:p w14:paraId="1D680085" w14:textId="02C6F727" w:rsidR="00DE20CC" w:rsidRPr="0043156A" w:rsidRDefault="00DE20CC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Submitting a completed version of the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“SSHRC PG UBC C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ontributions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”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form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(see below)</w:t>
      </w:r>
    </w:p>
    <w:p w14:paraId="39E8A098" w14:textId="77777777" w:rsidR="00E3313D" w:rsidRPr="0043156A" w:rsidRDefault="00862B49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Providing SPARC with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written 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confirmations of all internal funding commitments</w:t>
      </w:r>
    </w:p>
    <w:p w14:paraId="2C65BC7D" w14:textId="347CC8DE" w:rsidR="00862B49" w:rsidRPr="0043156A" w:rsidRDefault="007B57C1" w:rsidP="00862B49">
      <w:pPr>
        <w:pStyle w:val="ListParagraph"/>
        <w:numPr>
          <w:ilvl w:val="1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onfirmations do not need to be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signed on formal letterhead. 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A copy of an email from the appropriate financial authority (i.e. Department Head for Departmental contribution, Associate Dean, Research for Faculty contribution) will suffice</w:t>
      </w:r>
    </w:p>
    <w:p w14:paraId="55FCD602" w14:textId="241111B3" w:rsidR="007B57C1" w:rsidRPr="0043156A" w:rsidRDefault="00862B49" w:rsidP="007B57C1">
      <w:pPr>
        <w:pStyle w:val="ListParagraph"/>
        <w:numPr>
          <w:ilvl w:val="1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Note: Project Directors from the Faculty of Arts </w:t>
      </w:r>
      <w:r w:rsidR="00DE20CC" w:rsidRPr="0043156A">
        <w:rPr>
          <w:rFonts w:ascii="Whitney Light" w:hAnsi="Whitney Light"/>
          <w:color w:val="000000"/>
          <w:sz w:val="22"/>
          <w:szCs w:val="22"/>
          <w:lang w:val="en-US"/>
        </w:rPr>
        <w:t>must confirm department and faculty support by submitting a signed “SSHRC Partnership Grants Faculty of Arts Support” form, w</w:t>
      </w:r>
      <w:r w:rsidR="00094C31">
        <w:rPr>
          <w:rFonts w:ascii="Whitney Light" w:hAnsi="Whitney Light"/>
          <w:color w:val="000000"/>
          <w:sz w:val="22"/>
          <w:szCs w:val="22"/>
          <w:lang w:val="en-US"/>
        </w:rPr>
        <w:t xml:space="preserve">hich can be obtained by emailing </w:t>
      </w:r>
      <w:hyperlink r:id="rId10" w:history="1">
        <w:r w:rsidR="00094C31" w:rsidRPr="008515D9">
          <w:rPr>
            <w:rStyle w:val="Hyperlink"/>
            <w:rFonts w:ascii="Whitney Light" w:hAnsi="Whitney Light"/>
            <w:sz w:val="22"/>
            <w:szCs w:val="22"/>
            <w:lang w:val="en-US"/>
          </w:rPr>
          <w:t>vicki.ferguson@ubc.ca</w:t>
        </w:r>
      </w:hyperlink>
      <w:r w:rsidR="00094C31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5FAAF952" w14:textId="77777777" w:rsidR="00862B49" w:rsidRPr="0043156A" w:rsidRDefault="00862B49" w:rsidP="00E3313D">
      <w:pPr>
        <w:rPr>
          <w:rFonts w:ascii="Whitney Light" w:hAnsi="Whitney Light"/>
          <w:color w:val="000000"/>
          <w:lang w:val="en-US"/>
        </w:rPr>
      </w:pPr>
    </w:p>
    <w:p w14:paraId="3D2B9C86" w14:textId="4109EE99" w:rsidR="00E3313D" w:rsidRPr="0043156A" w:rsidRDefault="007B57C1" w:rsidP="00E3313D">
      <w:pPr>
        <w:rPr>
          <w:rFonts w:ascii="Whitney Light" w:hAnsi="Whitney Light"/>
          <w:color w:val="000000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For the 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>202</w:t>
      </w:r>
      <w:r w:rsidR="00094C31">
        <w:rPr>
          <w:rFonts w:ascii="Whitney Light" w:hAnsi="Whitney Light"/>
          <w:color w:val="000000"/>
          <w:sz w:val="22"/>
          <w:szCs w:val="22"/>
          <w:lang w:val="en-US"/>
        </w:rPr>
        <w:t>3</w:t>
      </w:r>
      <w:bookmarkStart w:id="0" w:name="_GoBack"/>
      <w:bookmarkEnd w:id="0"/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competition, please submit your draft letter, internal contributions form and written confirmation of all contributions to Danica Kell (</w:t>
      </w:r>
      <w:hyperlink r:id="rId11" w:history="1">
        <w:r w:rsidRPr="0043156A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by 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>Monday, January 1</w:t>
      </w:r>
      <w:r w:rsidR="00094C31">
        <w:rPr>
          <w:rFonts w:ascii="Whitney Light" w:hAnsi="Whitney Light"/>
          <w:color w:val="000000"/>
          <w:sz w:val="22"/>
          <w:szCs w:val="22"/>
          <w:lang w:val="en-US"/>
        </w:rPr>
        <w:t>6</w:t>
      </w:r>
      <w:r w:rsidR="00464522" w:rsidRPr="00464522">
        <w:rPr>
          <w:rFonts w:ascii="Whitney Light" w:hAnsi="Whitney Light"/>
          <w:color w:val="000000"/>
          <w:sz w:val="22"/>
          <w:szCs w:val="22"/>
          <w:vertAlign w:val="superscript"/>
          <w:lang w:val="en-US"/>
        </w:rPr>
        <w:t>th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 at 12pm. </w:t>
      </w:r>
    </w:p>
    <w:p w14:paraId="4D20A36F" w14:textId="77777777" w:rsidR="00E35722" w:rsidRPr="0043156A" w:rsidRDefault="00E35722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82AC298" w14:textId="77777777" w:rsidR="007B57C1" w:rsidRPr="0043156A" w:rsidRDefault="007B57C1">
      <w:pPr>
        <w:rPr>
          <w:rFonts w:ascii="Whitney Light" w:hAnsi="Whitney Light"/>
          <w:lang w:val="en-US"/>
        </w:rPr>
      </w:pPr>
    </w:p>
    <w:p w14:paraId="6380A270" w14:textId="77777777" w:rsidR="0043156A" w:rsidRDefault="0043156A" w:rsidP="0043156A"/>
    <w:p w14:paraId="58E48837" w14:textId="77777777" w:rsidR="0043156A" w:rsidRDefault="0043156A" w:rsidP="0043156A"/>
    <w:p w14:paraId="524A848A" w14:textId="77777777" w:rsidR="0043156A" w:rsidRDefault="0043156A" w:rsidP="0043156A"/>
    <w:p w14:paraId="5F7571BA" w14:textId="0839426B" w:rsidR="00680168" w:rsidRPr="0043156A" w:rsidRDefault="0043156A" w:rsidP="0043156A">
      <w:pPr>
        <w:pStyle w:val="Heading1"/>
        <w:rPr>
          <w:lang w:val="en-US"/>
        </w:rPr>
      </w:pPr>
      <w:r>
        <w:rPr>
          <w:lang w:val="en-US"/>
        </w:rPr>
        <w:lastRenderedPageBreak/>
        <w:t>SSHRC Partnership Grant UBC Contributions Form</w:t>
      </w:r>
    </w:p>
    <w:p w14:paraId="2F41FA66" w14:textId="77777777" w:rsidR="00225538" w:rsidRPr="0043156A" w:rsidRDefault="00225538" w:rsidP="00225538">
      <w:pPr>
        <w:rPr>
          <w:rFonts w:ascii="Whitney Light" w:hAnsi="Whitney Light" w:cstheme="minorHAnsi"/>
          <w:i/>
          <w:lang w:val="en-US"/>
        </w:rPr>
      </w:pPr>
    </w:p>
    <w:p w14:paraId="4983D268" w14:textId="2B237755" w:rsidR="0022553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Department Level Contributions</w:t>
      </w:r>
    </w:p>
    <w:p w14:paraId="25777126" w14:textId="723C7F8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5"/>
        <w:gridCol w:w="3740"/>
        <w:gridCol w:w="1516"/>
      </w:tblGrid>
      <w:tr w:rsidR="00225538" w:rsidRPr="0043156A" w14:paraId="3D7E50CF" w14:textId="77777777" w:rsidTr="0043156A">
        <w:trPr>
          <w:trHeight w:val="875"/>
        </w:trPr>
        <w:tc>
          <w:tcPr>
            <w:tcW w:w="4355" w:type="dxa"/>
          </w:tcPr>
          <w:p w14:paraId="5BBF74D3" w14:textId="6168EC9B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40" w:type="dxa"/>
          </w:tcPr>
          <w:p w14:paraId="5AF1B0B8" w14:textId="1149DC4A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516" w:type="dxa"/>
          </w:tcPr>
          <w:p w14:paraId="24572049" w14:textId="0417E708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57D0DD1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645280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31EEE932" w14:textId="5B67318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361585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574EE65" w14:textId="49F4E61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985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769546FA" w14:textId="2DDE75F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1BFFF24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8076756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02BE36A4" w14:textId="51925BA2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960356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642D40B" w14:textId="12B5A185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76153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5677ECB0" w14:textId="6B2A091B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C14D8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9530815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4DABF4CC" w14:textId="0A92975E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534353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8DB2574" w14:textId="5F6CA0A3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0986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1AD8304A" w14:textId="5EDEA59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2C47E85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20137478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7CC88BFC" w14:textId="5E66D93D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4912530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4AF2F45" w14:textId="024C90C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6842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57709ED" w14:textId="22A285F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11C867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7295756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2736A1B7" w14:textId="0FDA0858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431322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75E6A472" w14:textId="13B0E2E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749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1130775" w14:textId="013B42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AA5CECD" w14:textId="7EC84CC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3787"/>
        <w:gridCol w:w="1477"/>
      </w:tblGrid>
      <w:tr w:rsidR="00225538" w:rsidRPr="0043156A" w14:paraId="43DD0B57" w14:textId="77777777" w:rsidTr="0043156A">
        <w:trPr>
          <w:trHeight w:val="875"/>
        </w:trPr>
        <w:tc>
          <w:tcPr>
            <w:tcW w:w="4362" w:type="dxa"/>
          </w:tcPr>
          <w:p w14:paraId="210C903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87" w:type="dxa"/>
          </w:tcPr>
          <w:p w14:paraId="7A045D85" w14:textId="11F3496F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477" w:type="dxa"/>
          </w:tcPr>
          <w:p w14:paraId="1484C09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0CBB26D1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4849098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1208E213" w14:textId="47D8192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885589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79D5A1BB" w14:textId="75929EF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96616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3AA70EE" w14:textId="72C7263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63DA523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931424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02CCD6ED" w14:textId="55C29CA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8253182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075E0204" w14:textId="5E2B34D4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6957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C80049C" w14:textId="3192472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52C9A86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6383412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5F4FD6A" w14:textId="7A551CE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941841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32AAB336" w14:textId="6DE1FD0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18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9A9E114" w14:textId="222454B4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A115A8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4479997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B30F3D9" w14:textId="5508F81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6704041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007BEA0" w14:textId="629E52EB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9776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428BE17" w14:textId="4554B80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F87E97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4524770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6CA2B7B" w14:textId="6832E16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8097859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4F2E9FF" w14:textId="2C97DAB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30258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607AD16" w14:textId="59DDC63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67D80F9" w14:textId="77777777" w:rsidR="00680168" w:rsidRPr="0043156A" w:rsidRDefault="00680168" w:rsidP="00680168">
      <w:pPr>
        <w:rPr>
          <w:rFonts w:ascii="Whitney Light" w:hAnsi="Whitney Light"/>
          <w:lang w:val="en-US"/>
        </w:rPr>
      </w:pPr>
    </w:p>
    <w:p w14:paraId="47C9C02D" w14:textId="6536EC13" w:rsidR="0068016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Faculty Level Contributions</w:t>
      </w:r>
    </w:p>
    <w:p w14:paraId="7EB34FE0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3803"/>
        <w:gridCol w:w="1477"/>
      </w:tblGrid>
      <w:tr w:rsidR="00225538" w:rsidRPr="0043156A" w14:paraId="3D57C811" w14:textId="77777777" w:rsidTr="0043156A">
        <w:trPr>
          <w:trHeight w:val="859"/>
        </w:trPr>
        <w:tc>
          <w:tcPr>
            <w:tcW w:w="4375" w:type="dxa"/>
          </w:tcPr>
          <w:p w14:paraId="400C313F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803" w:type="dxa"/>
          </w:tcPr>
          <w:p w14:paraId="2ECA14E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477" w:type="dxa"/>
          </w:tcPr>
          <w:p w14:paraId="198FD129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766D37D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8836183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6BA31A87" w14:textId="00F8299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70381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6B3D8B86" w14:textId="416E05A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3494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31E95D5" w14:textId="505DEA7E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BE7581C" w14:textId="77777777" w:rsidTr="0043156A">
        <w:trPr>
          <w:trHeight w:val="295"/>
        </w:trPr>
        <w:sdt>
          <w:sdtPr>
            <w:rPr>
              <w:rFonts w:ascii="Whitney Light" w:hAnsi="Whitney Light" w:cstheme="minorHAnsi"/>
              <w:lang w:val="en-US"/>
            </w:rPr>
            <w:id w:val="-12332327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7ECC2458" w14:textId="2FFE1A1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0459810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789B3E2C" w14:textId="4257B0C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25686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76AD2813" w14:textId="21BCF2DC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F5A388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12607100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52C2A14" w14:textId="4AB73E2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21456127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2A56F724" w14:textId="212D0A35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23454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553EA8E" w14:textId="1AA08227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67953B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256245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33879CD" w14:textId="14EBFF7C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531807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48A57B9F" w14:textId="6FB99B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087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0F846DEA" w14:textId="095F97C1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4DD926F6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1118230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578E8088" w14:textId="21F81FA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373276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10E5B973" w14:textId="07E399D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6054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80834A9" w14:textId="64A4100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EB896F7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3796"/>
        <w:gridCol w:w="1501"/>
      </w:tblGrid>
      <w:tr w:rsidR="00225538" w:rsidRPr="0043156A" w14:paraId="4E98C46B" w14:textId="77777777" w:rsidTr="0043156A">
        <w:trPr>
          <w:trHeight w:val="885"/>
        </w:trPr>
        <w:tc>
          <w:tcPr>
            <w:tcW w:w="4389" w:type="dxa"/>
          </w:tcPr>
          <w:p w14:paraId="2A84554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96" w:type="dxa"/>
          </w:tcPr>
          <w:p w14:paraId="31C84C93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501" w:type="dxa"/>
          </w:tcPr>
          <w:p w14:paraId="6C2E7DB0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8E900E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12391312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5B423E6" w14:textId="7EB46ED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378232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7AD1FF06" w14:textId="6AA880D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92740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65318C87" w14:textId="1FEF2082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71FEE2C" w14:textId="77777777" w:rsidTr="0043156A">
        <w:trPr>
          <w:trHeight w:val="304"/>
        </w:trPr>
        <w:sdt>
          <w:sdtPr>
            <w:rPr>
              <w:rFonts w:ascii="Whitney Light" w:hAnsi="Whitney Light" w:cstheme="minorHAnsi"/>
              <w:lang w:val="en-US"/>
            </w:rPr>
            <w:id w:val="7526358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DD50419" w14:textId="66DA1F6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445320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500B0CEC" w14:textId="52F4BF1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67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52FB8B68" w14:textId="49899890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E030B4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9532228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3F00DC36" w14:textId="085A1D1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588229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1F0CCF5F" w14:textId="2EEB26F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2499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497C3B7D" w14:textId="64EC2F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E8F9BA3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-16707059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15D510C5" w14:textId="303316B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832707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29F104D9" w14:textId="24034F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428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1E53C3EA" w14:textId="0EAF0996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70B7723" w14:textId="77777777" w:rsidR="00225538" w:rsidRPr="0043156A" w:rsidRDefault="00225538" w:rsidP="00225538">
      <w:pPr>
        <w:rPr>
          <w:rFonts w:ascii="Whitney Light" w:hAnsi="Whitney Light"/>
          <w:lang w:val="en-US"/>
        </w:rPr>
      </w:pPr>
    </w:p>
    <w:p w14:paraId="09DBA9F7" w14:textId="5B578846" w:rsidR="00D424BF" w:rsidRDefault="00225538" w:rsidP="00680168">
      <w:pPr>
        <w:rPr>
          <w:rFonts w:ascii="Whitney Light" w:hAnsi="Whitney Light" w:cstheme="minorHAnsi"/>
          <w:lang w:val="en-US"/>
        </w:rPr>
      </w:pPr>
      <w:r w:rsidRPr="0043156A">
        <w:rPr>
          <w:rFonts w:ascii="Whitney Light" w:hAnsi="Whitney Light" w:cstheme="minorHAnsi"/>
          <w:lang w:val="en-US"/>
        </w:rPr>
        <w:t xml:space="preserve">Draft Letter Attached </w:t>
      </w:r>
      <w:sdt>
        <w:sdtPr>
          <w:rPr>
            <w:rFonts w:ascii="Whitney Light" w:hAnsi="Whitney Light" w:cstheme="minorHAnsi"/>
            <w:lang w:val="en-US"/>
          </w:rPr>
          <w:id w:val="123042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6A"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813C0EB" w14:textId="5181F781" w:rsidR="00D424BF" w:rsidRPr="00D424BF" w:rsidRDefault="00D424BF" w:rsidP="00680168">
      <w:pPr>
        <w:rPr>
          <w:rFonts w:ascii="Whitney Light" w:hAnsi="Whitney Light" w:cstheme="minorHAnsi"/>
          <w:lang w:val="en-US"/>
        </w:rPr>
      </w:pPr>
      <w:r>
        <w:rPr>
          <w:rFonts w:ascii="Whitney Light" w:hAnsi="Whitney Light" w:cstheme="minorHAnsi"/>
          <w:lang w:val="en-US"/>
        </w:rPr>
        <w:t xml:space="preserve">Confirmation of Contributions (e.g. email from department head/ADR, </w:t>
      </w:r>
      <w:proofErr w:type="spellStart"/>
      <w:r>
        <w:rPr>
          <w:rFonts w:ascii="Whitney Light" w:hAnsi="Whitney Light" w:cstheme="minorHAnsi"/>
          <w:lang w:val="en-US"/>
        </w:rPr>
        <w:t>FoA</w:t>
      </w:r>
      <w:proofErr w:type="spellEnd"/>
      <w:r>
        <w:rPr>
          <w:rFonts w:ascii="Whitney Light" w:hAnsi="Whitney Light" w:cstheme="minorHAnsi"/>
          <w:lang w:val="en-US"/>
        </w:rPr>
        <w:t xml:space="preserve"> form) Attached </w:t>
      </w:r>
      <w:sdt>
        <w:sdtPr>
          <w:rPr>
            <w:rFonts w:ascii="Whitney Light" w:hAnsi="Whitney Light" w:cstheme="minorHAnsi"/>
            <w:lang w:val="en-US"/>
          </w:rPr>
          <w:id w:val="-13366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sectPr w:rsidR="00D424BF" w:rsidRPr="00D424BF" w:rsidSect="0043156A">
      <w:headerReference w:type="default" r:id="rId12"/>
      <w:pgSz w:w="11906" w:h="16838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0DAC6" w14:textId="77777777" w:rsidR="00751FD1" w:rsidRDefault="00751FD1" w:rsidP="00751FD1">
      <w:r>
        <w:separator/>
      </w:r>
    </w:p>
  </w:endnote>
  <w:endnote w:type="continuationSeparator" w:id="0">
    <w:p w14:paraId="12338DCA" w14:textId="77777777" w:rsidR="00751FD1" w:rsidRDefault="00751FD1" w:rsidP="0075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3A432" w14:textId="77777777" w:rsidR="00751FD1" w:rsidRDefault="00751FD1" w:rsidP="00751FD1">
      <w:r>
        <w:separator/>
      </w:r>
    </w:p>
  </w:footnote>
  <w:footnote w:type="continuationSeparator" w:id="0">
    <w:p w14:paraId="452ECCEC" w14:textId="77777777" w:rsidR="00751FD1" w:rsidRDefault="00751FD1" w:rsidP="0075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FF42" w14:textId="77777777" w:rsidR="00751FD1" w:rsidRDefault="00094C31">
    <w:pPr>
      <w:pStyle w:val="Header"/>
    </w:pPr>
    <w:r>
      <w:pict w14:anchorId="11372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5.25pt;height:54pt">
          <v:imagedata r:id="rId1" o:title="ubc-logo-2019-sparc-extra-short-blue282rgb7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3125B"/>
    <w:multiLevelType w:val="multilevel"/>
    <w:tmpl w:val="DD2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30D25"/>
    <w:multiLevelType w:val="hybridMultilevel"/>
    <w:tmpl w:val="0A5A6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3D"/>
    <w:rsid w:val="00014097"/>
    <w:rsid w:val="00094C31"/>
    <w:rsid w:val="0012617C"/>
    <w:rsid w:val="00221BA4"/>
    <w:rsid w:val="00225538"/>
    <w:rsid w:val="00236118"/>
    <w:rsid w:val="00334914"/>
    <w:rsid w:val="0043156A"/>
    <w:rsid w:val="00464522"/>
    <w:rsid w:val="00505768"/>
    <w:rsid w:val="00676DCA"/>
    <w:rsid w:val="00680168"/>
    <w:rsid w:val="00704DB3"/>
    <w:rsid w:val="00751FD1"/>
    <w:rsid w:val="007B57C1"/>
    <w:rsid w:val="008627DC"/>
    <w:rsid w:val="00862B49"/>
    <w:rsid w:val="00885A67"/>
    <w:rsid w:val="008A7710"/>
    <w:rsid w:val="00961E25"/>
    <w:rsid w:val="00AB1B95"/>
    <w:rsid w:val="00B2525B"/>
    <w:rsid w:val="00D13D5C"/>
    <w:rsid w:val="00D424BF"/>
    <w:rsid w:val="00D91557"/>
    <w:rsid w:val="00DE20CC"/>
    <w:rsid w:val="00E3313D"/>
    <w:rsid w:val="00E35722"/>
    <w:rsid w:val="00F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55C646A9"/>
  <w15:chartTrackingRefBased/>
  <w15:docId w15:val="{2E18E496-1126-4169-83FF-E80CD62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3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1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7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1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2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C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CC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CC"/>
    <w:rPr>
      <w:rFonts w:ascii="Segoe U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2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255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5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31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ca.kell@ub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ca.kell@ubc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icki.ferguson@ub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ca.kell@ubc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01E7-5666-4BEF-AC02-6163B5030C99}"/>
      </w:docPartPr>
      <w:docPartBody>
        <w:p w:rsidR="00502394" w:rsidRDefault="00FB6120">
          <w:r w:rsidRPr="000B0E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0"/>
    <w:rsid w:val="00502394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1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89A4-4F1B-4333-BCEC-DF18C191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Kell, Danica</dc:creator>
  <cp:keywords/>
  <dc:description/>
  <cp:lastModifiedBy>Kell, Danica</cp:lastModifiedBy>
  <cp:revision>3</cp:revision>
  <dcterms:created xsi:type="dcterms:W3CDTF">2022-07-29T22:13:00Z</dcterms:created>
  <dcterms:modified xsi:type="dcterms:W3CDTF">2022-07-29T22:15:00Z</dcterms:modified>
</cp:coreProperties>
</file>